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3800" w:rsidRPr="00C03800" w:rsidRDefault="00F46E25" w:rsidP="00C03800">
      <w:pPr>
        <w:ind w:firstLine="0"/>
      </w:pPr>
      <w:r>
        <w:t xml:space="preserve">1. </w:t>
      </w:r>
      <w:r w:rsidR="00C03800">
        <w:t>Стихийное бедствие, проявляющееся в уничтожающем действии огня, вышедшего из-под контроля  человека</w:t>
      </w:r>
    </w:p>
    <w:p w:rsidR="00C03800" w:rsidRDefault="00C03800" w:rsidP="00C03800">
      <w:r>
        <w:t>A)</w:t>
      </w:r>
      <w:r>
        <w:tab/>
        <w:t>Предел огнестойкости</w:t>
      </w:r>
    </w:p>
    <w:p w:rsidR="00C03800" w:rsidRDefault="00C03800" w:rsidP="00C03800">
      <w:r>
        <w:t>B)</w:t>
      </w:r>
      <w:r>
        <w:tab/>
        <w:t>Пожар</w:t>
      </w:r>
    </w:p>
    <w:p w:rsidR="00C03800" w:rsidRDefault="00C03800" w:rsidP="00C03800">
      <w:r>
        <w:t>C)</w:t>
      </w:r>
      <w:r>
        <w:tab/>
        <w:t xml:space="preserve"> Техника безопасности</w:t>
      </w:r>
    </w:p>
    <w:p w:rsidR="00C03800" w:rsidRDefault="00C03800" w:rsidP="00C03800">
      <w:r>
        <w:t>D)</w:t>
      </w:r>
      <w:r>
        <w:tab/>
        <w:t xml:space="preserve"> Мониторинг </w:t>
      </w:r>
    </w:p>
    <w:p w:rsidR="00C03800" w:rsidRDefault="00C03800" w:rsidP="00C03800">
      <w:r>
        <w:t>E)</w:t>
      </w:r>
      <w:r>
        <w:tab/>
        <w:t>Нормы безопасности</w:t>
      </w:r>
    </w:p>
    <w:p w:rsidR="00C03800" w:rsidRPr="00F46E25" w:rsidRDefault="00C03800" w:rsidP="00C03800">
      <w:bookmarkStart w:id="0" w:name="_GoBack"/>
      <w:bookmarkEnd w:id="0"/>
    </w:p>
    <w:p w:rsidR="00C03800" w:rsidRDefault="00C03800" w:rsidP="00C03800">
      <w:pPr>
        <w:ind w:firstLine="0"/>
      </w:pPr>
      <w:r>
        <w:t xml:space="preserve"> </w:t>
      </w:r>
      <w:r w:rsidR="00F46E25">
        <w:t xml:space="preserve">2. </w:t>
      </w:r>
      <w:r>
        <w:t>Основные причины пожара?</w:t>
      </w:r>
    </w:p>
    <w:p w:rsidR="00C03800" w:rsidRDefault="00C03800" w:rsidP="00C03800">
      <w:r>
        <w:t>A)</w:t>
      </w:r>
      <w:r>
        <w:tab/>
        <w:t xml:space="preserve">Запыленность производственной среды, освещенность, утомляемость  </w:t>
      </w:r>
    </w:p>
    <w:p w:rsidR="00C03800" w:rsidRDefault="00C03800" w:rsidP="00C03800">
      <w:r>
        <w:t>B)</w:t>
      </w:r>
      <w:r>
        <w:tab/>
        <w:t xml:space="preserve">Нарушение правил эксплуатации электроустановок, машин и оборудования </w:t>
      </w:r>
    </w:p>
    <w:p w:rsidR="00C03800" w:rsidRDefault="00C03800" w:rsidP="00C03800">
      <w:r>
        <w:t>C)</w:t>
      </w:r>
      <w:r>
        <w:tab/>
        <w:t xml:space="preserve">социальные      </w:t>
      </w:r>
    </w:p>
    <w:p w:rsidR="00C03800" w:rsidRDefault="00C03800" w:rsidP="00C03800">
      <w:r>
        <w:t>D)</w:t>
      </w:r>
      <w:r>
        <w:tab/>
        <w:t>Эргономические, антропометрические</w:t>
      </w:r>
    </w:p>
    <w:p w:rsidR="00C03800" w:rsidRDefault="00C03800" w:rsidP="00C03800">
      <w:r>
        <w:t>E)</w:t>
      </w:r>
      <w:r>
        <w:tab/>
        <w:t>Технические, организационные, санитарно-гигиенические, психофизиологические</w:t>
      </w:r>
    </w:p>
    <w:p w:rsidR="00C03800" w:rsidRPr="00F46E25" w:rsidRDefault="00C03800" w:rsidP="00C03800"/>
    <w:p w:rsidR="00C03800" w:rsidRDefault="00F46E25" w:rsidP="00C03800">
      <w:pPr>
        <w:ind w:firstLine="0"/>
      </w:pPr>
      <w:r>
        <w:t xml:space="preserve">3. </w:t>
      </w:r>
      <w:r w:rsidR="00C03800">
        <w:t>Обязательны ли подписи инструктируемого и инструктирующего в журналах инструктажей?</w:t>
      </w:r>
    </w:p>
    <w:p w:rsidR="00C03800" w:rsidRPr="00C03800" w:rsidRDefault="00C03800" w:rsidP="00C03800">
      <w:r>
        <w:t>A)</w:t>
      </w:r>
      <w:r>
        <w:tab/>
        <w:t xml:space="preserve"> Обязательны на все виды инструктажей</w:t>
      </w:r>
    </w:p>
    <w:p w:rsidR="00C03800" w:rsidRPr="00C03800" w:rsidRDefault="00C03800" w:rsidP="00C03800">
      <w:pPr>
        <w:rPr>
          <w:lang w:val="en-US"/>
        </w:rPr>
      </w:pPr>
      <w:r>
        <w:t>B)</w:t>
      </w:r>
      <w:r>
        <w:tab/>
        <w:t xml:space="preserve"> Не обязательны</w:t>
      </w:r>
    </w:p>
    <w:p w:rsidR="00C03800" w:rsidRPr="003C4CAC" w:rsidRDefault="00C03800" w:rsidP="00C03800">
      <w:r>
        <w:t>C)</w:t>
      </w:r>
      <w:r>
        <w:tab/>
        <w:t xml:space="preserve"> </w:t>
      </w:r>
      <w:proofErr w:type="gramStart"/>
      <w:r>
        <w:t>Обязательны</w:t>
      </w:r>
      <w:proofErr w:type="gramEnd"/>
      <w:r>
        <w:t xml:space="preserve"> для внепланового инструктажа</w:t>
      </w:r>
    </w:p>
    <w:p w:rsidR="00C03800" w:rsidRPr="003C4CAC" w:rsidRDefault="00C03800" w:rsidP="00C03800">
      <w:r>
        <w:t>D)</w:t>
      </w:r>
      <w:r>
        <w:tab/>
        <w:t xml:space="preserve"> </w:t>
      </w:r>
      <w:proofErr w:type="gramStart"/>
      <w:r>
        <w:t>Обязательны</w:t>
      </w:r>
      <w:proofErr w:type="gramEnd"/>
      <w:r>
        <w:t xml:space="preserve"> для текущего инструктажа</w:t>
      </w:r>
    </w:p>
    <w:p w:rsidR="00C03800" w:rsidRPr="003C4CAC" w:rsidRDefault="00C03800" w:rsidP="00C03800">
      <w:r>
        <w:t>E)</w:t>
      </w:r>
      <w:r>
        <w:tab/>
        <w:t xml:space="preserve"> По решению ответственного лица </w:t>
      </w:r>
    </w:p>
    <w:p w:rsidR="00C03800" w:rsidRPr="00F46E25" w:rsidRDefault="00C03800" w:rsidP="00C03800"/>
    <w:p w:rsidR="00C03800" w:rsidRDefault="00C03800" w:rsidP="00C03800">
      <w:pPr>
        <w:ind w:firstLine="0"/>
      </w:pPr>
      <w:r>
        <w:t xml:space="preserve"> </w:t>
      </w:r>
      <w:r w:rsidR="00F46E25">
        <w:t xml:space="preserve">4. </w:t>
      </w:r>
      <w:r>
        <w:t>Пожары твердых веществ, в основном органического происхождения, горение которых сопровождается тлением (древесина, текстиль, бумага)?</w:t>
      </w:r>
    </w:p>
    <w:p w:rsidR="00C03800" w:rsidRDefault="00C03800" w:rsidP="00C03800">
      <w:r>
        <w:t>A)</w:t>
      </w:r>
      <w:r>
        <w:tab/>
        <w:t>Класс</w:t>
      </w:r>
      <w:proofErr w:type="gramStart"/>
      <w:r>
        <w:t xml:space="preserve"> А</w:t>
      </w:r>
      <w:proofErr w:type="gramEnd"/>
    </w:p>
    <w:p w:rsidR="00C03800" w:rsidRDefault="00C03800" w:rsidP="00C03800">
      <w:r>
        <w:t>B)</w:t>
      </w:r>
      <w:r>
        <w:tab/>
        <w:t>Класс</w:t>
      </w:r>
      <w:proofErr w:type="gramStart"/>
      <w:r>
        <w:t xml:space="preserve"> В</w:t>
      </w:r>
      <w:proofErr w:type="gramEnd"/>
    </w:p>
    <w:p w:rsidR="00C03800" w:rsidRDefault="00C03800" w:rsidP="00C03800">
      <w:r>
        <w:t>C)</w:t>
      </w:r>
      <w:r>
        <w:tab/>
        <w:t>Класс</w:t>
      </w:r>
      <w:proofErr w:type="gramStart"/>
      <w:r>
        <w:t xml:space="preserve"> С</w:t>
      </w:r>
      <w:proofErr w:type="gramEnd"/>
    </w:p>
    <w:p w:rsidR="00C03800" w:rsidRDefault="00C03800" w:rsidP="00C03800">
      <w:r>
        <w:t>D)</w:t>
      </w:r>
      <w:r>
        <w:tab/>
        <w:t>Класс</w:t>
      </w:r>
      <w:proofErr w:type="gramStart"/>
      <w:r>
        <w:t xml:space="preserve"> Д</w:t>
      </w:r>
      <w:proofErr w:type="gramEnd"/>
    </w:p>
    <w:p w:rsidR="00C03800" w:rsidRPr="003C4CAC" w:rsidRDefault="00C03800" w:rsidP="00C03800">
      <w:r>
        <w:t>E)</w:t>
      </w:r>
      <w:r>
        <w:tab/>
        <w:t>Класс</w:t>
      </w:r>
      <w:proofErr w:type="gramStart"/>
      <w:r>
        <w:t xml:space="preserve"> Е</w:t>
      </w:r>
      <w:proofErr w:type="gramEnd"/>
    </w:p>
    <w:p w:rsidR="00C03800" w:rsidRPr="00F46E25" w:rsidRDefault="00C03800" w:rsidP="00C03800"/>
    <w:p w:rsidR="00C03800" w:rsidRDefault="00C03800" w:rsidP="00C03800">
      <w:pPr>
        <w:ind w:firstLine="0"/>
      </w:pPr>
      <w:r>
        <w:t xml:space="preserve"> </w:t>
      </w:r>
      <w:r w:rsidR="00F46E25">
        <w:t xml:space="preserve">5. </w:t>
      </w:r>
      <w:r>
        <w:t>Согласно ПУЭ, к какой категории относится помещение по опасности поражения электрическим током, если в воздухе имеется токопроводящая пыль?</w:t>
      </w:r>
    </w:p>
    <w:p w:rsidR="00C03800" w:rsidRDefault="00C03800" w:rsidP="00C03800">
      <w:r>
        <w:t>A)</w:t>
      </w:r>
      <w:r>
        <w:tab/>
        <w:t>Помещения с повышенной опасностью</w:t>
      </w:r>
    </w:p>
    <w:p w:rsidR="00C03800" w:rsidRDefault="00C03800" w:rsidP="00C03800">
      <w:r>
        <w:t>B)</w:t>
      </w:r>
      <w:r>
        <w:tab/>
        <w:t xml:space="preserve"> Особо опасные помещения</w:t>
      </w:r>
    </w:p>
    <w:p w:rsidR="00C03800" w:rsidRDefault="00C03800" w:rsidP="00C03800">
      <w:r>
        <w:t>C)</w:t>
      </w:r>
      <w:r>
        <w:tab/>
        <w:t xml:space="preserve"> Помещения без повышенной опасности</w:t>
      </w:r>
    </w:p>
    <w:p w:rsidR="00C03800" w:rsidRDefault="00C03800" w:rsidP="00C03800">
      <w:r>
        <w:t>D)</w:t>
      </w:r>
      <w:r>
        <w:tab/>
        <w:t xml:space="preserve"> Опасные помещения</w:t>
      </w:r>
    </w:p>
    <w:p w:rsidR="00C03800" w:rsidRPr="003C4CAC" w:rsidRDefault="00C03800" w:rsidP="00C03800">
      <w:r>
        <w:t>E)</w:t>
      </w:r>
      <w:r>
        <w:tab/>
        <w:t xml:space="preserve"> Малоопасные помещения</w:t>
      </w:r>
    </w:p>
    <w:p w:rsidR="00C03800" w:rsidRPr="00F46E25" w:rsidRDefault="00C03800" w:rsidP="00C03800"/>
    <w:p w:rsidR="00C03800" w:rsidRDefault="00F46E25" w:rsidP="00C03800">
      <w:pPr>
        <w:ind w:firstLine="0"/>
      </w:pPr>
      <w:r>
        <w:lastRenderedPageBreak/>
        <w:t xml:space="preserve">6. </w:t>
      </w:r>
      <w:r w:rsidR="00C03800">
        <w:t>Светящееся пространство, в котором сгорают реагирующие вещества:</w:t>
      </w:r>
    </w:p>
    <w:p w:rsidR="00C03800" w:rsidRDefault="00C03800" w:rsidP="00C03800">
      <w:r>
        <w:t>A)</w:t>
      </w:r>
      <w:r>
        <w:tab/>
        <w:t>Пламя</w:t>
      </w:r>
    </w:p>
    <w:p w:rsidR="00C03800" w:rsidRDefault="00C03800" w:rsidP="00C03800">
      <w:r>
        <w:t>B)</w:t>
      </w:r>
      <w:r>
        <w:tab/>
        <w:t>Энтропия</w:t>
      </w:r>
    </w:p>
    <w:p w:rsidR="00C03800" w:rsidRDefault="00C03800" w:rsidP="00C03800">
      <w:r>
        <w:t>C)</w:t>
      </w:r>
      <w:r>
        <w:tab/>
        <w:t>Взрыв</w:t>
      </w:r>
    </w:p>
    <w:p w:rsidR="00C03800" w:rsidRDefault="00C03800" w:rsidP="00C03800">
      <w:r>
        <w:t>D)</w:t>
      </w:r>
      <w:r>
        <w:tab/>
        <w:t>Детонация</w:t>
      </w:r>
    </w:p>
    <w:p w:rsidR="00C03800" w:rsidRPr="003C4CAC" w:rsidRDefault="00C03800" w:rsidP="00C03800">
      <w:r>
        <w:t>E)</w:t>
      </w:r>
      <w:r>
        <w:tab/>
        <w:t>Самовоспламенение</w:t>
      </w:r>
    </w:p>
    <w:p w:rsidR="00C03800" w:rsidRPr="00F46E25" w:rsidRDefault="00C03800" w:rsidP="00C03800"/>
    <w:p w:rsidR="00C03800" w:rsidRDefault="00C03800" w:rsidP="00C03800">
      <w:pPr>
        <w:ind w:firstLine="0"/>
      </w:pPr>
      <w:r>
        <w:t xml:space="preserve"> </w:t>
      </w:r>
      <w:r w:rsidR="00F46E25">
        <w:t xml:space="preserve">7. </w:t>
      </w:r>
      <w:r>
        <w:t>Если в автоматических установках пожаротушения установлены оросители с легкоплавкими замками, то эти системы относятся:</w:t>
      </w:r>
    </w:p>
    <w:p w:rsidR="00C03800" w:rsidRDefault="00C03800" w:rsidP="00C03800">
      <w:r>
        <w:t>A)</w:t>
      </w:r>
      <w:r>
        <w:tab/>
        <w:t xml:space="preserve">К </w:t>
      </w:r>
      <w:proofErr w:type="spellStart"/>
      <w:r>
        <w:t>дренчерным</w:t>
      </w:r>
      <w:proofErr w:type="spellEnd"/>
    </w:p>
    <w:p w:rsidR="00C03800" w:rsidRDefault="00C03800" w:rsidP="00C03800">
      <w:r>
        <w:t>B)</w:t>
      </w:r>
      <w:r>
        <w:tab/>
        <w:t xml:space="preserve">К </w:t>
      </w:r>
      <w:proofErr w:type="spellStart"/>
      <w:r>
        <w:t>дренчерным</w:t>
      </w:r>
      <w:proofErr w:type="spellEnd"/>
      <w:r>
        <w:t xml:space="preserve"> и </w:t>
      </w:r>
      <w:proofErr w:type="spellStart"/>
      <w:r>
        <w:t>спринклерным</w:t>
      </w:r>
      <w:proofErr w:type="spellEnd"/>
    </w:p>
    <w:p w:rsidR="00C03800" w:rsidRDefault="00C03800" w:rsidP="00C03800">
      <w:r>
        <w:t>C)</w:t>
      </w:r>
      <w:r>
        <w:tab/>
        <w:t xml:space="preserve">К </w:t>
      </w:r>
      <w:proofErr w:type="spellStart"/>
      <w:r>
        <w:t>спринклерным</w:t>
      </w:r>
      <w:proofErr w:type="spellEnd"/>
    </w:p>
    <w:p w:rsidR="00C03800" w:rsidRDefault="00C03800" w:rsidP="00C03800">
      <w:r>
        <w:t>D)</w:t>
      </w:r>
      <w:r>
        <w:tab/>
        <w:t>К воздушным</w:t>
      </w:r>
    </w:p>
    <w:p w:rsidR="00C03800" w:rsidRPr="00F46E25" w:rsidRDefault="00C03800" w:rsidP="00C03800">
      <w:r>
        <w:t>E)</w:t>
      </w:r>
      <w:r>
        <w:tab/>
        <w:t>К воздушно-тепловым</w:t>
      </w:r>
    </w:p>
    <w:p w:rsidR="00C03800" w:rsidRPr="00F46E25" w:rsidRDefault="00C03800" w:rsidP="00C03800"/>
    <w:p w:rsidR="00C03800" w:rsidRDefault="00F46E25" w:rsidP="00C03800">
      <w:pPr>
        <w:ind w:firstLine="0"/>
      </w:pPr>
      <w:r>
        <w:t xml:space="preserve">8. </w:t>
      </w:r>
      <w:r w:rsidR="00C03800">
        <w:t>Укажите наиболее вероятную опасность, которую представляет собой статическое электричество для технологического процесса в промышленности:</w:t>
      </w:r>
    </w:p>
    <w:p w:rsidR="00C03800" w:rsidRDefault="00C03800" w:rsidP="00C03800">
      <w:r>
        <w:t>A)</w:t>
      </w:r>
      <w:r>
        <w:tab/>
        <w:t>Несчастные случаи</w:t>
      </w:r>
    </w:p>
    <w:p w:rsidR="00C03800" w:rsidRDefault="00C03800" w:rsidP="00C03800">
      <w:r>
        <w:t>B)</w:t>
      </w:r>
      <w:r>
        <w:tab/>
        <w:t>Взрывы</w:t>
      </w:r>
    </w:p>
    <w:p w:rsidR="00C03800" w:rsidRDefault="00C03800" w:rsidP="00C03800">
      <w:r>
        <w:t>C)</w:t>
      </w:r>
      <w:r>
        <w:tab/>
        <w:t>Не представляет опасности</w:t>
      </w:r>
    </w:p>
    <w:p w:rsidR="00C03800" w:rsidRDefault="00C03800" w:rsidP="00C03800">
      <w:r>
        <w:t>D)</w:t>
      </w:r>
      <w:r>
        <w:tab/>
        <w:t>Пожары</w:t>
      </w:r>
    </w:p>
    <w:p w:rsidR="00C03800" w:rsidRPr="003C4CAC" w:rsidRDefault="00C03800" w:rsidP="00C03800">
      <w:r>
        <w:t>E)</w:t>
      </w:r>
      <w:r>
        <w:tab/>
        <w:t>Нарушение технологии процесса, снижение качества продукции</w:t>
      </w:r>
    </w:p>
    <w:p w:rsidR="00C03800" w:rsidRPr="00F46E25" w:rsidRDefault="00C03800" w:rsidP="00C03800"/>
    <w:p w:rsidR="00C03800" w:rsidRDefault="00F46E25" w:rsidP="00C03800">
      <w:pPr>
        <w:ind w:firstLine="0"/>
      </w:pPr>
      <w:r>
        <w:t xml:space="preserve">9. </w:t>
      </w:r>
      <w:r w:rsidR="00C03800">
        <w:t xml:space="preserve">Вещества, которые возгораются при действии источника зажигания, но прекращают горение после удаления последнего, это </w:t>
      </w:r>
    </w:p>
    <w:p w:rsidR="00C03800" w:rsidRDefault="00C03800" w:rsidP="00C03800">
      <w:r>
        <w:t>A)</w:t>
      </w:r>
      <w:r>
        <w:tab/>
      </w:r>
      <w:proofErr w:type="spellStart"/>
      <w:r>
        <w:t>Трудногорючие</w:t>
      </w:r>
      <w:proofErr w:type="spellEnd"/>
    </w:p>
    <w:p w:rsidR="00C03800" w:rsidRDefault="00C03800" w:rsidP="00C03800">
      <w:r>
        <w:t>B)</w:t>
      </w:r>
      <w:r>
        <w:tab/>
        <w:t>Горючие</w:t>
      </w:r>
    </w:p>
    <w:p w:rsidR="00C03800" w:rsidRDefault="00C03800" w:rsidP="00C03800">
      <w:r>
        <w:t>C)</w:t>
      </w:r>
      <w:r>
        <w:tab/>
        <w:t>Негорючие</w:t>
      </w:r>
    </w:p>
    <w:p w:rsidR="00C03800" w:rsidRDefault="00C03800" w:rsidP="00C03800">
      <w:r>
        <w:t>D)</w:t>
      </w:r>
      <w:r>
        <w:tab/>
      </w:r>
      <w:proofErr w:type="spellStart"/>
      <w:r>
        <w:t>Слабогорючие</w:t>
      </w:r>
      <w:proofErr w:type="spellEnd"/>
    </w:p>
    <w:p w:rsidR="00C03800" w:rsidRPr="003C4CAC" w:rsidRDefault="00C03800" w:rsidP="00C03800">
      <w:r>
        <w:t>E)</w:t>
      </w:r>
      <w:r>
        <w:tab/>
      </w:r>
      <w:proofErr w:type="spellStart"/>
      <w:r>
        <w:t>Малогорючие</w:t>
      </w:r>
      <w:proofErr w:type="spellEnd"/>
    </w:p>
    <w:p w:rsidR="00C03800" w:rsidRPr="00F46E25" w:rsidRDefault="00C03800" w:rsidP="00C03800"/>
    <w:p w:rsidR="00C03800" w:rsidRDefault="00F46E25" w:rsidP="00C03800">
      <w:pPr>
        <w:ind w:firstLine="0"/>
      </w:pPr>
      <w:r>
        <w:t xml:space="preserve">10. </w:t>
      </w:r>
      <w:r w:rsidR="00C03800">
        <w:t xml:space="preserve">Как классифицируются молниеотводы, используемые для защиты от прямых ударов молнии </w:t>
      </w:r>
      <w:r w:rsidR="003C4CAC">
        <w:t>в зависимости от расположения:</w:t>
      </w:r>
    </w:p>
    <w:p w:rsidR="00C03800" w:rsidRDefault="00C03800" w:rsidP="00C03800">
      <w:r>
        <w:t>A)</w:t>
      </w:r>
      <w:r>
        <w:tab/>
      </w:r>
      <w:proofErr w:type="spellStart"/>
      <w:r>
        <w:t>Отдельностоящие</w:t>
      </w:r>
      <w:proofErr w:type="spellEnd"/>
      <w:r>
        <w:t xml:space="preserve"> и </w:t>
      </w:r>
      <w:proofErr w:type="gramStart"/>
      <w:r>
        <w:t>устанавливаемые</w:t>
      </w:r>
      <w:proofErr w:type="gramEnd"/>
      <w:r>
        <w:t xml:space="preserve"> на зданиях </w:t>
      </w:r>
    </w:p>
    <w:p w:rsidR="00C03800" w:rsidRDefault="00C03800" w:rsidP="00C03800">
      <w:r>
        <w:t>B)</w:t>
      </w:r>
      <w:r>
        <w:tab/>
        <w:t xml:space="preserve">Одиночные, двойные, многократные </w:t>
      </w:r>
    </w:p>
    <w:p w:rsidR="00C03800" w:rsidRDefault="00C03800" w:rsidP="00C03800">
      <w:r>
        <w:t>C)</w:t>
      </w:r>
      <w:r>
        <w:tab/>
        <w:t xml:space="preserve">Прямой  и косвенный удар молнии. </w:t>
      </w:r>
    </w:p>
    <w:p w:rsidR="00C03800" w:rsidRDefault="00C03800" w:rsidP="00C03800">
      <w:r>
        <w:t>D)</w:t>
      </w:r>
      <w:r>
        <w:tab/>
        <w:t>Одиночные, двойные</w:t>
      </w:r>
    </w:p>
    <w:p w:rsidR="000A0D77" w:rsidRPr="003C4CAC" w:rsidRDefault="00C03800" w:rsidP="00C03800">
      <w:r>
        <w:t>E)</w:t>
      </w:r>
      <w:r>
        <w:tab/>
        <w:t>однократные, многократные</w:t>
      </w:r>
    </w:p>
    <w:p w:rsidR="00C03800" w:rsidRPr="00F46E25" w:rsidRDefault="00C03800" w:rsidP="00C03800"/>
    <w:sectPr w:rsidR="00C03800" w:rsidRPr="00F46E25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416EE5"/>
    <w:rsid w:val="000A0D77"/>
    <w:rsid w:val="00264E6D"/>
    <w:rsid w:val="00306145"/>
    <w:rsid w:val="003C4CAC"/>
    <w:rsid w:val="00416EE5"/>
    <w:rsid w:val="00C03800"/>
    <w:rsid w:val="00DF7E7C"/>
    <w:rsid w:val="00F46E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61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357</Words>
  <Characters>2036</Characters>
  <Application>Microsoft Office Word</Application>
  <DocSecurity>0</DocSecurity>
  <Lines>16</Lines>
  <Paragraphs>4</Paragraphs>
  <ScaleCrop>false</ScaleCrop>
  <Company>diakov.net</Company>
  <LinksUpToDate>false</LinksUpToDate>
  <CharactersWithSpaces>2389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Евгений Бахтин</cp:lastModifiedBy>
  <cp:revision>5</cp:revision>
  <dcterms:created xsi:type="dcterms:W3CDTF">2019-09-22T09:57:00Z</dcterms:created>
  <dcterms:modified xsi:type="dcterms:W3CDTF">2020-10-07T15:35:00Z</dcterms:modified>
</cp:coreProperties>
</file>